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47" w:rsidRPr="002654F7" w:rsidRDefault="00075B09" w:rsidP="008E3C47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2654F7">
        <w:rPr>
          <w:rFonts w:ascii="標楷體" w:eastAsia="標楷體" w:hAnsi="標楷體" w:hint="eastAsia"/>
          <w:color w:val="000000" w:themeColor="text1"/>
          <w:sz w:val="36"/>
          <w:szCs w:val="36"/>
        </w:rPr>
        <w:t>新竹縣</w:t>
      </w:r>
      <w:r w:rsidR="00437A1D" w:rsidRPr="002654F7">
        <w:rPr>
          <w:rFonts w:ascii="標楷體" w:eastAsia="標楷體" w:hAnsi="標楷體" w:hint="eastAsia"/>
          <w:color w:val="000000" w:themeColor="text1"/>
          <w:sz w:val="36"/>
          <w:szCs w:val="36"/>
        </w:rPr>
        <w:t>竹北</w:t>
      </w:r>
      <w:r w:rsidRPr="002654F7">
        <w:rPr>
          <w:rFonts w:ascii="標楷體" w:eastAsia="標楷體" w:hAnsi="標楷體" w:hint="eastAsia"/>
          <w:color w:val="000000" w:themeColor="text1"/>
          <w:sz w:val="36"/>
          <w:szCs w:val="36"/>
        </w:rPr>
        <w:t>社區大學講師</w:t>
      </w:r>
      <w:r w:rsidR="00A933A6" w:rsidRPr="002654F7">
        <w:rPr>
          <w:rFonts w:ascii="標楷體" w:eastAsia="標楷體" w:hAnsi="標楷體" w:hint="eastAsia"/>
          <w:color w:val="000000" w:themeColor="text1"/>
          <w:sz w:val="36"/>
          <w:szCs w:val="36"/>
        </w:rPr>
        <w:t>請假規則</w:t>
      </w:r>
    </w:p>
    <w:p w:rsidR="00531158" w:rsidRDefault="00531158" w:rsidP="00531158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</w:t>
      </w:r>
      <w:r w:rsid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13</w:t>
      </w: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31</w:t>
      </w: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日校務會議通過</w:t>
      </w:r>
    </w:p>
    <w:p w:rsidR="002D18A5" w:rsidRDefault="002D18A5" w:rsidP="002D18A5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2654F7">
        <w:rPr>
          <w:rFonts w:ascii="標楷體" w:eastAsia="標楷體" w:hAnsi="標楷體" w:hint="eastAsia"/>
          <w:color w:val="000000" w:themeColor="text1"/>
          <w:sz w:val="20"/>
          <w:szCs w:val="20"/>
        </w:rPr>
        <w:t>日校務會議通過</w:t>
      </w:r>
    </w:p>
    <w:p w:rsidR="002D18A5" w:rsidRPr="002D18A5" w:rsidRDefault="002D18A5" w:rsidP="00531158">
      <w:pPr>
        <w:jc w:val="right"/>
        <w:rPr>
          <w:rFonts w:ascii="標楷體" w:eastAsia="標楷體" w:hAnsi="標楷體" w:hint="eastAsia"/>
          <w:b/>
          <w:color w:val="000000" w:themeColor="text1"/>
        </w:rPr>
      </w:pPr>
    </w:p>
    <w:p w:rsidR="00A933A6" w:rsidRPr="002654F7" w:rsidRDefault="00A933A6" w:rsidP="00A933A6">
      <w:pPr>
        <w:pStyle w:val="Web"/>
        <w:shd w:val="clear" w:color="auto" w:fill="FFFFFF"/>
        <w:spacing w:before="0" w:beforeAutospacing="0" w:after="150" w:afterAutospacing="0" w:line="432" w:lineRule="atLeast"/>
        <w:ind w:leftChars="-285" w:left="144" w:right="60" w:hangingChars="345" w:hanging="828"/>
        <w:rPr>
          <w:rFonts w:ascii="標楷體" w:eastAsia="標楷體" w:hAnsi="標楷體" w:cs="Helvetica"/>
          <w:color w:val="000000" w:themeColor="text1"/>
        </w:rPr>
      </w:pPr>
      <w:r w:rsidRPr="002654F7">
        <w:rPr>
          <w:rFonts w:ascii="標楷體" w:eastAsia="標楷體" w:hAnsi="標楷體" w:cs="Helvetica" w:hint="eastAsia"/>
          <w:color w:val="000000" w:themeColor="text1"/>
        </w:rPr>
        <w:t xml:space="preserve">第一條 </w:t>
      </w:r>
      <w:r w:rsidRPr="002654F7">
        <w:rPr>
          <w:rFonts w:ascii="標楷體" w:eastAsia="標楷體" w:hAnsi="標楷體" w:cs="Helvetica"/>
          <w:color w:val="000000" w:themeColor="text1"/>
        </w:rPr>
        <w:t>講師如遇不可抗拒之事（如國定假日、颱風假等）而缺課，</w:t>
      </w:r>
      <w:r w:rsidRPr="002654F7">
        <w:rPr>
          <w:rFonts w:ascii="標楷體" w:eastAsia="標楷體" w:hAnsi="標楷體" w:cs="Helvetica" w:hint="eastAsia"/>
          <w:color w:val="000000" w:themeColor="text1"/>
        </w:rPr>
        <w:t>可順延至第十九</w:t>
      </w:r>
      <w:proofErr w:type="gramStart"/>
      <w:r w:rsidRPr="002654F7">
        <w:rPr>
          <w:rFonts w:ascii="標楷體" w:eastAsia="標楷體" w:hAnsi="標楷體" w:cs="Helvetica" w:hint="eastAsia"/>
          <w:color w:val="000000" w:themeColor="text1"/>
        </w:rPr>
        <w:t>週</w:t>
      </w:r>
      <w:proofErr w:type="gramEnd"/>
      <w:r w:rsidRPr="002654F7">
        <w:rPr>
          <w:rFonts w:ascii="標楷體" w:eastAsia="標楷體" w:hAnsi="標楷體" w:cs="Helvetica"/>
          <w:color w:val="000000" w:themeColor="text1"/>
        </w:rPr>
        <w:t>。</w:t>
      </w:r>
    </w:p>
    <w:p w:rsidR="009C4F11" w:rsidRPr="002654F7" w:rsidRDefault="00A933A6" w:rsidP="009C4F11">
      <w:pPr>
        <w:pStyle w:val="Web"/>
        <w:shd w:val="clear" w:color="auto" w:fill="FFFFFF"/>
        <w:spacing w:before="0" w:beforeAutospacing="0" w:after="150" w:afterAutospacing="0" w:line="432" w:lineRule="atLeast"/>
        <w:ind w:leftChars="-285" w:left="144" w:right="60" w:hangingChars="345" w:hanging="828"/>
        <w:rPr>
          <w:rFonts w:ascii="標楷體" w:eastAsia="標楷體" w:hAnsi="標楷體" w:cs="Helvetica"/>
          <w:color w:val="000000" w:themeColor="text1"/>
        </w:rPr>
      </w:pPr>
      <w:r w:rsidRPr="002654F7">
        <w:rPr>
          <w:rFonts w:ascii="標楷體" w:eastAsia="標楷體" w:hAnsi="標楷體" w:cs="Helvetica" w:hint="eastAsia"/>
          <w:color w:val="000000" w:themeColor="text1"/>
        </w:rPr>
        <w:t xml:space="preserve">第二條 </w:t>
      </w:r>
      <w:r w:rsidRPr="002654F7">
        <w:rPr>
          <w:rFonts w:ascii="標楷體" w:eastAsia="標楷體" w:hAnsi="標楷體" w:cs="Helvetica"/>
          <w:color w:val="000000" w:themeColor="text1"/>
        </w:rPr>
        <w:t>講師因個人事由請假，應事先與學員溝通，</w:t>
      </w:r>
      <w:r w:rsidRPr="002654F7">
        <w:rPr>
          <w:rFonts w:ascii="標楷體" w:eastAsia="標楷體" w:hAnsi="標楷體" w:cs="Helvetica" w:hint="eastAsia"/>
          <w:color w:val="000000" w:themeColor="text1"/>
        </w:rPr>
        <w:t>並告知場地負責人，</w:t>
      </w:r>
      <w:r w:rsidRPr="002654F7">
        <w:rPr>
          <w:rFonts w:ascii="標楷體" w:eastAsia="標楷體" w:hAnsi="標楷體" w:cs="Helvetica"/>
          <w:color w:val="000000" w:themeColor="text1"/>
        </w:rPr>
        <w:t>並於請假前</w:t>
      </w:r>
      <w:r w:rsidRPr="002654F7">
        <w:rPr>
          <w:rFonts w:ascii="標楷體" w:eastAsia="標楷體" w:hAnsi="標楷體" w:cs="Helvetica" w:hint="eastAsia"/>
          <w:color w:val="000000" w:themeColor="text1"/>
        </w:rPr>
        <w:t>七</w:t>
      </w:r>
      <w:proofErr w:type="gramStart"/>
      <w:r w:rsidRPr="002654F7">
        <w:rPr>
          <w:rFonts w:ascii="標楷體" w:eastAsia="標楷體" w:hAnsi="標楷體" w:cs="Helvetica"/>
          <w:color w:val="000000" w:themeColor="text1"/>
        </w:rPr>
        <w:t>個</w:t>
      </w:r>
      <w:proofErr w:type="gramEnd"/>
      <w:r w:rsidRPr="002654F7">
        <w:rPr>
          <w:rFonts w:ascii="標楷體" w:eastAsia="標楷體" w:hAnsi="標楷體" w:cs="Helvetica"/>
          <w:color w:val="000000" w:themeColor="text1"/>
        </w:rPr>
        <w:t>工作天</w:t>
      </w:r>
      <w:proofErr w:type="gramStart"/>
      <w:r w:rsidRPr="002654F7">
        <w:rPr>
          <w:rFonts w:ascii="標楷體" w:eastAsia="標楷體" w:hAnsi="標楷體" w:cs="Helvetica"/>
          <w:color w:val="000000" w:themeColor="text1"/>
        </w:rPr>
        <w:t>於線上填</w:t>
      </w:r>
      <w:proofErr w:type="gramEnd"/>
      <w:r w:rsidRPr="002654F7">
        <w:rPr>
          <w:rFonts w:ascii="標楷體" w:eastAsia="標楷體" w:hAnsi="標楷體" w:cs="Helvetica"/>
          <w:color w:val="000000" w:themeColor="text1"/>
        </w:rPr>
        <w:t>寫請假與調課手續</w:t>
      </w:r>
      <w:r w:rsidR="00855C05" w:rsidRPr="002654F7">
        <w:rPr>
          <w:rFonts w:ascii="標楷體" w:eastAsia="標楷體" w:hAnsi="標楷體" w:cs="Helvetica" w:hint="eastAsia"/>
          <w:color w:val="000000" w:themeColor="text1"/>
        </w:rPr>
        <w:t>，因此衍生之學員保險與場地租借費用應由教師負擔</w:t>
      </w:r>
      <w:r w:rsidRPr="002654F7">
        <w:rPr>
          <w:rFonts w:ascii="標楷體" w:eastAsia="標楷體" w:hAnsi="標楷體" w:cs="Helvetica"/>
          <w:color w:val="000000" w:themeColor="text1"/>
        </w:rPr>
        <w:t>；如遇緊急狀況須臨時請假者，請先通知</w:t>
      </w:r>
      <w:r w:rsidRPr="002654F7">
        <w:rPr>
          <w:rFonts w:ascii="標楷體" w:eastAsia="標楷體" w:hAnsi="標楷體" w:cs="Helvetica" w:hint="eastAsia"/>
          <w:color w:val="000000" w:themeColor="text1"/>
        </w:rPr>
        <w:t>課</w:t>
      </w:r>
      <w:proofErr w:type="gramStart"/>
      <w:r w:rsidRPr="002654F7">
        <w:rPr>
          <w:rFonts w:ascii="標楷體" w:eastAsia="標楷體" w:hAnsi="標楷體" w:cs="Helvetica" w:hint="eastAsia"/>
          <w:color w:val="000000" w:themeColor="text1"/>
        </w:rPr>
        <w:t>務</w:t>
      </w:r>
      <w:proofErr w:type="gramEnd"/>
      <w:r w:rsidRPr="002654F7">
        <w:rPr>
          <w:rFonts w:ascii="標楷體" w:eastAsia="標楷體" w:hAnsi="標楷體" w:cs="Helvetica"/>
          <w:color w:val="000000" w:themeColor="text1"/>
        </w:rPr>
        <w:t>專員，並聯繫班</w:t>
      </w:r>
      <w:bookmarkStart w:id="0" w:name="_GoBack"/>
      <w:bookmarkEnd w:id="0"/>
      <w:r w:rsidRPr="002654F7">
        <w:rPr>
          <w:rFonts w:ascii="標楷體" w:eastAsia="標楷體" w:hAnsi="標楷體" w:cs="Helvetica"/>
          <w:color w:val="000000" w:themeColor="text1"/>
        </w:rPr>
        <w:t>代協助通知學員，事後則須</w:t>
      </w:r>
      <w:proofErr w:type="gramStart"/>
      <w:r w:rsidRPr="002654F7">
        <w:rPr>
          <w:rFonts w:ascii="標楷體" w:eastAsia="標楷體" w:hAnsi="標楷體" w:cs="Helvetica"/>
          <w:color w:val="000000" w:themeColor="text1"/>
        </w:rPr>
        <w:t>於線上</w:t>
      </w:r>
      <w:proofErr w:type="gramEnd"/>
      <w:r w:rsidRPr="002654F7">
        <w:rPr>
          <w:rFonts w:ascii="標楷體" w:eastAsia="標楷體" w:hAnsi="標楷體" w:cs="Helvetica"/>
          <w:color w:val="000000" w:themeColor="text1"/>
        </w:rPr>
        <w:t>補辦請假與調課手續</w:t>
      </w:r>
      <w:r w:rsidR="009C4F11" w:rsidRPr="002654F7">
        <w:rPr>
          <w:rFonts w:ascii="標楷體" w:eastAsia="標楷體" w:hAnsi="標楷體" w:cs="Helvetica" w:hint="eastAsia"/>
          <w:color w:val="000000" w:themeColor="text1"/>
        </w:rPr>
        <w:t>，若因病請假應檢附相關書面證明</w:t>
      </w:r>
      <w:r w:rsidRPr="002654F7">
        <w:rPr>
          <w:rFonts w:ascii="標楷體" w:eastAsia="標楷體" w:hAnsi="標楷體" w:cs="Helvetica"/>
          <w:color w:val="000000" w:themeColor="text1"/>
        </w:rPr>
        <w:t>。</w:t>
      </w:r>
    </w:p>
    <w:p w:rsidR="00A933A6" w:rsidRPr="002654F7" w:rsidRDefault="002654F7" w:rsidP="00A933A6">
      <w:pPr>
        <w:pStyle w:val="Web"/>
        <w:shd w:val="clear" w:color="auto" w:fill="FFFFFF"/>
        <w:spacing w:before="0" w:beforeAutospacing="0" w:after="150" w:afterAutospacing="0" w:line="432" w:lineRule="atLeast"/>
        <w:ind w:leftChars="-285" w:left="144" w:right="60" w:hangingChars="345" w:hanging="828"/>
        <w:rPr>
          <w:rFonts w:ascii="標楷體" w:eastAsia="標楷體" w:hAnsi="標楷體" w:cs="Helvetica"/>
          <w:color w:val="000000" w:themeColor="text1"/>
        </w:rPr>
      </w:pPr>
      <w:r w:rsidRPr="002654F7">
        <w:rPr>
          <w:rFonts w:ascii="標楷體" w:eastAsia="標楷體" w:hAnsi="標楷體" w:cs="Helvetica" w:hint="eastAsia"/>
          <w:color w:val="000000" w:themeColor="text1"/>
        </w:rPr>
        <w:t>第三</w:t>
      </w:r>
      <w:r w:rsidR="00A933A6" w:rsidRPr="002654F7">
        <w:rPr>
          <w:rFonts w:ascii="標楷體" w:eastAsia="標楷體" w:hAnsi="標楷體" w:cs="Helvetica" w:hint="eastAsia"/>
          <w:color w:val="000000" w:themeColor="text1"/>
        </w:rPr>
        <w:t xml:space="preserve">條 </w:t>
      </w:r>
      <w:r w:rsidR="00A933A6" w:rsidRPr="002654F7">
        <w:rPr>
          <w:rFonts w:ascii="標楷體" w:eastAsia="標楷體" w:hAnsi="標楷體" w:cs="Helvetica"/>
          <w:color w:val="000000" w:themeColor="text1"/>
        </w:rPr>
        <w:t>為維護授課品質，保障學員上課安全，如有課程更動，須</w:t>
      </w:r>
      <w:r w:rsidR="00645A9A" w:rsidRPr="002654F7">
        <w:rPr>
          <w:rFonts w:ascii="標楷體" w:eastAsia="標楷體" w:hAnsi="標楷體" w:cs="Helvetica" w:hint="eastAsia"/>
          <w:color w:val="000000" w:themeColor="text1"/>
        </w:rPr>
        <w:t>填寫調課申請單並</w:t>
      </w:r>
      <w:r w:rsidR="00A933A6" w:rsidRPr="002654F7">
        <w:rPr>
          <w:rFonts w:ascii="標楷體" w:eastAsia="標楷體" w:hAnsi="標楷體" w:cs="Helvetica"/>
          <w:color w:val="000000" w:themeColor="text1"/>
        </w:rPr>
        <w:t>告知本校課</w:t>
      </w:r>
      <w:proofErr w:type="gramStart"/>
      <w:r w:rsidR="00A933A6" w:rsidRPr="002654F7">
        <w:rPr>
          <w:rFonts w:ascii="標楷體" w:eastAsia="標楷體" w:hAnsi="標楷體" w:cs="Helvetica"/>
          <w:color w:val="000000" w:themeColor="text1"/>
        </w:rPr>
        <w:t>務</w:t>
      </w:r>
      <w:proofErr w:type="gramEnd"/>
      <w:r w:rsidR="00A933A6" w:rsidRPr="002654F7">
        <w:rPr>
          <w:rFonts w:ascii="標楷體" w:eastAsia="標楷體" w:hAnsi="標楷體" w:cs="Helvetica"/>
          <w:color w:val="000000" w:themeColor="text1"/>
        </w:rPr>
        <w:t>專員。未告知者，將</w:t>
      </w:r>
      <w:r w:rsidR="00A933A6" w:rsidRPr="002654F7">
        <w:rPr>
          <w:rFonts w:ascii="標楷體" w:eastAsia="標楷體" w:hAnsi="標楷體" w:cs="Helvetica" w:hint="eastAsia"/>
          <w:color w:val="000000" w:themeColor="text1"/>
        </w:rPr>
        <w:t>依</w:t>
      </w:r>
      <w:r w:rsidR="00A933A6" w:rsidRPr="002654F7">
        <w:rPr>
          <w:rFonts w:ascii="標楷體" w:eastAsia="標楷體" w:hAnsi="標楷體" w:cs="Helvetica"/>
          <w:color w:val="000000" w:themeColor="text1"/>
        </w:rPr>
        <w:t>『</w:t>
      </w:r>
      <w:r w:rsidR="00A933A6" w:rsidRPr="002654F7">
        <w:rPr>
          <w:rFonts w:ascii="標楷體" w:eastAsia="標楷體" w:hAnsi="標楷體" w:cs="Helvetica" w:hint="eastAsia"/>
          <w:color w:val="000000" w:themeColor="text1"/>
        </w:rPr>
        <w:t>新竹縣竹北社區大學教師聘任辦法</w:t>
      </w:r>
      <w:r w:rsidR="00A933A6" w:rsidRPr="002654F7">
        <w:rPr>
          <w:rFonts w:ascii="標楷體" w:eastAsia="標楷體" w:hAnsi="標楷體" w:cs="Helvetica"/>
          <w:color w:val="000000" w:themeColor="text1"/>
        </w:rPr>
        <w:t>』</w:t>
      </w:r>
      <w:r w:rsidR="00A933A6" w:rsidRPr="002654F7">
        <w:rPr>
          <w:rFonts w:ascii="標楷體" w:eastAsia="標楷體" w:hAnsi="標楷體" w:cs="Helvetica" w:hint="eastAsia"/>
          <w:color w:val="000000" w:themeColor="text1"/>
        </w:rPr>
        <w:t>規定</w:t>
      </w:r>
      <w:r w:rsidR="00645A9A" w:rsidRPr="002654F7">
        <w:rPr>
          <w:rFonts w:ascii="標楷體" w:eastAsia="標楷體" w:hAnsi="標楷體" w:cs="Helvetica" w:hint="eastAsia"/>
          <w:color w:val="000000" w:themeColor="text1"/>
        </w:rPr>
        <w:t>辦理</w:t>
      </w:r>
      <w:r w:rsidR="00A933A6" w:rsidRPr="002654F7">
        <w:rPr>
          <w:rFonts w:ascii="標楷體" w:eastAsia="標楷體" w:hAnsi="標楷體" w:cs="Helvetica"/>
          <w:color w:val="000000" w:themeColor="text1"/>
        </w:rPr>
        <w:t>。</w:t>
      </w:r>
    </w:p>
    <w:p w:rsidR="00A933A6" w:rsidRDefault="002654F7" w:rsidP="00A933A6">
      <w:pPr>
        <w:pStyle w:val="Web"/>
        <w:shd w:val="clear" w:color="auto" w:fill="FFFFFF"/>
        <w:spacing w:before="0" w:beforeAutospacing="0" w:after="150" w:afterAutospacing="0" w:line="432" w:lineRule="atLeast"/>
        <w:ind w:leftChars="-285" w:left="144" w:right="60" w:hangingChars="345" w:hanging="828"/>
        <w:rPr>
          <w:rFonts w:ascii="標楷體" w:eastAsia="標楷體" w:hAnsi="標楷體" w:cs="Helvetica"/>
          <w:color w:val="000000" w:themeColor="text1"/>
        </w:rPr>
      </w:pPr>
      <w:r w:rsidRPr="002654F7">
        <w:rPr>
          <w:rFonts w:ascii="標楷體" w:eastAsia="標楷體" w:hAnsi="標楷體" w:cs="Helvetica" w:hint="eastAsia"/>
          <w:color w:val="000000" w:themeColor="text1"/>
        </w:rPr>
        <w:t>第四</w:t>
      </w:r>
      <w:r w:rsidR="00A933A6" w:rsidRPr="002654F7">
        <w:rPr>
          <w:rFonts w:ascii="標楷體" w:eastAsia="標楷體" w:hAnsi="標楷體" w:cs="Helvetica" w:hint="eastAsia"/>
          <w:color w:val="000000" w:themeColor="text1"/>
        </w:rPr>
        <w:t xml:space="preserve">條 </w:t>
      </w:r>
      <w:r w:rsidR="00A933A6" w:rsidRPr="002654F7">
        <w:rPr>
          <w:rFonts w:ascii="標楷體" w:eastAsia="標楷體" w:hAnsi="標楷體" w:cs="Helvetica"/>
          <w:color w:val="000000" w:themeColor="text1"/>
        </w:rPr>
        <w:t>因學期間之團體</w:t>
      </w:r>
      <w:proofErr w:type="gramStart"/>
      <w:r w:rsidR="00A933A6" w:rsidRPr="002654F7">
        <w:rPr>
          <w:rFonts w:ascii="標楷體" w:eastAsia="標楷體" w:hAnsi="標楷體" w:cs="Helvetica"/>
          <w:color w:val="000000" w:themeColor="text1"/>
        </w:rPr>
        <w:t>意外險僅保障</w:t>
      </w:r>
      <w:proofErr w:type="gramEnd"/>
      <w:r w:rsidR="00A933A6" w:rsidRPr="002654F7">
        <w:rPr>
          <w:rFonts w:ascii="標楷體" w:eastAsia="標楷體" w:hAnsi="標楷體" w:cs="Helvetica"/>
          <w:color w:val="000000" w:themeColor="text1"/>
        </w:rPr>
        <w:t>至第十八週，</w:t>
      </w:r>
      <w:proofErr w:type="gramStart"/>
      <w:r w:rsidR="00A933A6" w:rsidRPr="002654F7">
        <w:rPr>
          <w:rFonts w:ascii="標楷體" w:eastAsia="標楷體" w:hAnsi="標楷體" w:cs="Helvetica"/>
          <w:color w:val="000000" w:themeColor="text1"/>
        </w:rPr>
        <w:t>若</w:t>
      </w:r>
      <w:proofErr w:type="gramEnd"/>
      <w:r w:rsidR="00A933A6" w:rsidRPr="002654F7">
        <w:rPr>
          <w:rFonts w:ascii="標楷體" w:eastAsia="標楷體" w:hAnsi="標楷體" w:cs="Helvetica"/>
          <w:color w:val="000000" w:themeColor="text1"/>
        </w:rPr>
        <w:t>補、調課日期超過第十八週，須於十七週前</w:t>
      </w:r>
      <w:proofErr w:type="gramStart"/>
      <w:r w:rsidR="00A933A6" w:rsidRPr="002654F7">
        <w:rPr>
          <w:rFonts w:ascii="標楷體" w:eastAsia="標楷體" w:hAnsi="標楷體" w:cs="Helvetica"/>
          <w:color w:val="000000" w:themeColor="text1"/>
        </w:rPr>
        <w:t>於線上填</w:t>
      </w:r>
      <w:proofErr w:type="gramEnd"/>
      <w:r w:rsidR="00A933A6" w:rsidRPr="002654F7">
        <w:rPr>
          <w:rFonts w:ascii="標楷體" w:eastAsia="標楷體" w:hAnsi="標楷體" w:cs="Helvetica"/>
          <w:color w:val="000000" w:themeColor="text1"/>
        </w:rPr>
        <w:t>寫補、調課申請，以利學校協助講師及學員延長保險期間。未依規定完成補、調課申請者，如於教學中發生意外事故，將由講師與學員自行承擔相關責任。</w:t>
      </w:r>
    </w:p>
    <w:p w:rsidR="002D18A5" w:rsidRPr="002D18A5" w:rsidRDefault="002D18A5" w:rsidP="00A933A6">
      <w:pPr>
        <w:pStyle w:val="Web"/>
        <w:shd w:val="clear" w:color="auto" w:fill="FFFFFF"/>
        <w:spacing w:before="0" w:beforeAutospacing="0" w:after="150" w:afterAutospacing="0" w:line="432" w:lineRule="atLeast"/>
        <w:ind w:leftChars="-285" w:left="144" w:right="60" w:hangingChars="345" w:hanging="828"/>
        <w:rPr>
          <w:rFonts w:ascii="標楷體" w:eastAsia="標楷體" w:hAnsi="標楷體" w:cs="Helvetica" w:hint="eastAsia"/>
          <w:color w:val="000000" w:themeColor="text1"/>
        </w:rPr>
      </w:pPr>
      <w:r w:rsidRPr="002D18A5">
        <w:rPr>
          <w:rFonts w:ascii="標楷體" w:eastAsia="標楷體" w:hAnsi="標楷體" w:cs="Helvetica" w:hint="eastAsia"/>
          <w:color w:val="000000" w:themeColor="text1"/>
        </w:rPr>
        <w:t>第五條</w:t>
      </w:r>
      <w:r>
        <w:rPr>
          <w:rFonts w:ascii="標楷體" w:eastAsia="標楷體" w:hAnsi="標楷體" w:cs="Helvetica" w:hint="eastAsia"/>
          <w:color w:val="000000" w:themeColor="text1"/>
        </w:rPr>
        <w:t xml:space="preserve"> </w:t>
      </w:r>
      <w:r w:rsidRPr="002D18A5">
        <w:rPr>
          <w:rFonts w:ascii="標楷體" w:eastAsia="標楷體" w:hAnsi="標楷體" w:cs="Helvetica" w:hint="eastAsia"/>
          <w:color w:val="000000" w:themeColor="text1"/>
        </w:rPr>
        <w:t>公民素養</w:t>
      </w:r>
      <w:proofErr w:type="gramStart"/>
      <w:r w:rsidRPr="002D18A5">
        <w:rPr>
          <w:rFonts w:ascii="標楷體" w:eastAsia="標楷體" w:hAnsi="標楷體" w:cs="Helvetica" w:hint="eastAsia"/>
          <w:color w:val="000000" w:themeColor="text1"/>
        </w:rPr>
        <w:t>週</w:t>
      </w:r>
      <w:proofErr w:type="gramEnd"/>
      <w:r w:rsidRPr="002D18A5">
        <w:rPr>
          <w:rFonts w:ascii="標楷體" w:eastAsia="標楷體" w:hAnsi="標楷體" w:cs="Helvetica" w:hint="eastAsia"/>
          <w:color w:val="000000" w:themeColor="text1"/>
        </w:rPr>
        <w:t>為社大重要推動事務，原課程皆停課，未經學校核准，不得於公民素養</w:t>
      </w:r>
      <w:proofErr w:type="gramStart"/>
      <w:r w:rsidRPr="002D18A5">
        <w:rPr>
          <w:rFonts w:ascii="標楷體" w:eastAsia="標楷體" w:hAnsi="標楷體" w:cs="Helvetica" w:hint="eastAsia"/>
          <w:color w:val="000000" w:themeColor="text1"/>
        </w:rPr>
        <w:t>週</w:t>
      </w:r>
      <w:proofErr w:type="gramEnd"/>
      <w:r w:rsidRPr="002D18A5">
        <w:rPr>
          <w:rFonts w:ascii="標楷體" w:eastAsia="標楷體" w:hAnsi="標楷體" w:cs="Helvetica" w:hint="eastAsia"/>
          <w:color w:val="000000" w:themeColor="text1"/>
        </w:rPr>
        <w:t>補課。</w:t>
      </w:r>
    </w:p>
    <w:p w:rsidR="009C4F11" w:rsidRPr="002654F7" w:rsidRDefault="009C4F11" w:rsidP="00A933A6">
      <w:pPr>
        <w:pStyle w:val="Web"/>
        <w:shd w:val="clear" w:color="auto" w:fill="FFFFFF"/>
        <w:spacing w:before="0" w:beforeAutospacing="0" w:after="150" w:afterAutospacing="0" w:line="432" w:lineRule="atLeast"/>
        <w:ind w:leftChars="-285" w:left="144" w:right="60" w:hangingChars="345" w:hanging="828"/>
        <w:rPr>
          <w:rFonts w:ascii="標楷體" w:eastAsia="標楷體" w:hAnsi="標楷體" w:cs="Helvetica"/>
          <w:color w:val="000000" w:themeColor="text1"/>
        </w:rPr>
      </w:pPr>
    </w:p>
    <w:p w:rsidR="008E3C47" w:rsidRPr="002654F7" w:rsidRDefault="008E3C47" w:rsidP="00836DEF">
      <w:pPr>
        <w:snapToGrid w:val="0"/>
        <w:spacing w:line="300" w:lineRule="auto"/>
        <w:jc w:val="center"/>
        <w:rPr>
          <w:rFonts w:ascii="標楷體" w:eastAsia="標楷體" w:hAnsi="標楷體"/>
          <w:color w:val="000000" w:themeColor="text1"/>
        </w:rPr>
      </w:pPr>
    </w:p>
    <w:p w:rsidR="00EF2333" w:rsidRPr="002654F7" w:rsidRDefault="00EF2333">
      <w:pPr>
        <w:rPr>
          <w:rFonts w:ascii="標楷體" w:eastAsia="標楷體" w:hAnsi="標楷體"/>
          <w:color w:val="000000" w:themeColor="text1"/>
        </w:rPr>
      </w:pPr>
    </w:p>
    <w:sectPr w:rsidR="00EF2333" w:rsidRPr="002654F7" w:rsidSect="007C2F9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D1" w:rsidRDefault="009417D1" w:rsidP="00C069A0">
      <w:r>
        <w:separator/>
      </w:r>
    </w:p>
  </w:endnote>
  <w:endnote w:type="continuationSeparator" w:id="0">
    <w:p w:rsidR="009417D1" w:rsidRDefault="009417D1" w:rsidP="00C0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D1" w:rsidRDefault="009417D1" w:rsidP="00C069A0">
      <w:r>
        <w:separator/>
      </w:r>
    </w:p>
  </w:footnote>
  <w:footnote w:type="continuationSeparator" w:id="0">
    <w:p w:rsidR="009417D1" w:rsidRDefault="009417D1" w:rsidP="00C0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7550"/>
    <w:multiLevelType w:val="hybridMultilevel"/>
    <w:tmpl w:val="0ADE453A"/>
    <w:lvl w:ilvl="0" w:tplc="EAAEABC4">
      <w:start w:val="1"/>
      <w:numFmt w:val="taiwaneseCountingThousand"/>
      <w:lvlText w:val="（%1）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 w15:restartNumberingAfterBreak="0">
    <w:nsid w:val="1A351934"/>
    <w:multiLevelType w:val="hybridMultilevel"/>
    <w:tmpl w:val="36082AC2"/>
    <w:lvl w:ilvl="0" w:tplc="688C2B4C">
      <w:start w:val="1"/>
      <w:numFmt w:val="taiwaneseCountingThousand"/>
      <w:lvlText w:val="(%1)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 w15:restartNumberingAfterBreak="0">
    <w:nsid w:val="29F2554C"/>
    <w:multiLevelType w:val="hybridMultilevel"/>
    <w:tmpl w:val="99444730"/>
    <w:lvl w:ilvl="0" w:tplc="D9345018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5E3C80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0679AE"/>
    <w:multiLevelType w:val="multilevel"/>
    <w:tmpl w:val="9F4C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73755"/>
    <w:multiLevelType w:val="hybridMultilevel"/>
    <w:tmpl w:val="13CA9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182996"/>
    <w:multiLevelType w:val="hybridMultilevel"/>
    <w:tmpl w:val="13B4416C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47"/>
    <w:rsid w:val="00075B09"/>
    <w:rsid w:val="000D591E"/>
    <w:rsid w:val="00181048"/>
    <w:rsid w:val="001C6E86"/>
    <w:rsid w:val="00260F51"/>
    <w:rsid w:val="002654F7"/>
    <w:rsid w:val="002D1671"/>
    <w:rsid w:val="002D18A5"/>
    <w:rsid w:val="0030798B"/>
    <w:rsid w:val="00341484"/>
    <w:rsid w:val="00437A1D"/>
    <w:rsid w:val="00516644"/>
    <w:rsid w:val="00531158"/>
    <w:rsid w:val="00543002"/>
    <w:rsid w:val="00645A9A"/>
    <w:rsid w:val="0067530F"/>
    <w:rsid w:val="007C2F91"/>
    <w:rsid w:val="007D109E"/>
    <w:rsid w:val="007F1996"/>
    <w:rsid w:val="00836DEF"/>
    <w:rsid w:val="00855C05"/>
    <w:rsid w:val="008E3C47"/>
    <w:rsid w:val="00912EC4"/>
    <w:rsid w:val="009417D1"/>
    <w:rsid w:val="009464B7"/>
    <w:rsid w:val="009C4F11"/>
    <w:rsid w:val="00A933A6"/>
    <w:rsid w:val="00B956F6"/>
    <w:rsid w:val="00C069A0"/>
    <w:rsid w:val="00C25C46"/>
    <w:rsid w:val="00C4224A"/>
    <w:rsid w:val="00DB5BDB"/>
    <w:rsid w:val="00DD34F5"/>
    <w:rsid w:val="00E108EE"/>
    <w:rsid w:val="00ED3B74"/>
    <w:rsid w:val="00EF2333"/>
    <w:rsid w:val="00F95B00"/>
    <w:rsid w:val="00F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14AA3"/>
  <w15:docId w15:val="{6DB6B7C6-BA97-44B0-9C3A-C0F1C22A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3C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069A0"/>
    <w:rPr>
      <w:kern w:val="2"/>
    </w:rPr>
  </w:style>
  <w:style w:type="paragraph" w:styleId="a5">
    <w:name w:val="footer"/>
    <w:basedOn w:val="a"/>
    <w:link w:val="a6"/>
    <w:rsid w:val="00C06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069A0"/>
    <w:rPr>
      <w:kern w:val="2"/>
    </w:rPr>
  </w:style>
  <w:style w:type="paragraph" w:styleId="Web">
    <w:name w:val="Normal (Web)"/>
    <w:basedOn w:val="a"/>
    <w:uiPriority w:val="99"/>
    <w:semiHidden/>
    <w:unhideWhenUsed/>
    <w:rsid w:val="00A933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內湖社大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臺北市內湖社區大學講師審聘辦法</dc:title>
  <dc:subject/>
  <dc:creator>hsifeng</dc:creator>
  <cp:keywords/>
  <cp:lastModifiedBy>MITUST</cp:lastModifiedBy>
  <cp:revision>2</cp:revision>
  <dcterms:created xsi:type="dcterms:W3CDTF">2025-04-21T08:52:00Z</dcterms:created>
  <dcterms:modified xsi:type="dcterms:W3CDTF">2025-04-21T08:52:00Z</dcterms:modified>
</cp:coreProperties>
</file>