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88" w:rsidRPr="00CD1EFB" w:rsidRDefault="00A00E88" w:rsidP="00A00E88">
      <w:pPr>
        <w:jc w:val="right"/>
        <w:rPr>
          <w:rFonts w:ascii="標楷體" w:eastAsia="標楷體" w:hAnsi="標楷體" w:cs="標楷體"/>
          <w:color w:val="000000" w:themeColor="text1"/>
          <w:lang w:eastAsia="zh-TW"/>
        </w:rPr>
      </w:pP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中華民國105年8月20日校務會議通過</w:t>
      </w:r>
    </w:p>
    <w:p w:rsidR="00243819" w:rsidRPr="00CD1EFB" w:rsidRDefault="00243819" w:rsidP="00A00E88">
      <w:pPr>
        <w:jc w:val="right"/>
        <w:rPr>
          <w:rFonts w:ascii="標楷體" w:eastAsia="標楷體" w:hAnsi="標楷體" w:cs="標楷體"/>
          <w:color w:val="000000" w:themeColor="text1"/>
          <w:lang w:eastAsia="zh-TW"/>
        </w:rPr>
      </w:pP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中華民國106年5月16日校務會議修正通過</w:t>
      </w:r>
    </w:p>
    <w:p w:rsidR="0001592E" w:rsidRPr="00CD1EFB" w:rsidRDefault="0001592E" w:rsidP="0001592E">
      <w:pPr>
        <w:jc w:val="right"/>
        <w:rPr>
          <w:rFonts w:ascii="標楷體" w:eastAsia="標楷體" w:hAnsi="標楷體" w:cs="標楷體"/>
          <w:color w:val="000000" w:themeColor="text1"/>
          <w:lang w:eastAsia="zh-TW"/>
        </w:rPr>
      </w:pP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中華民國107年</w:t>
      </w:r>
      <w:r w:rsidR="00CC0A45"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12</w:t>
      </w: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月</w:t>
      </w:r>
      <w:r w:rsidR="00CC0A45"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17</w:t>
      </w: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日校務會議修正通過</w:t>
      </w:r>
    </w:p>
    <w:p w:rsidR="006A2A96" w:rsidRDefault="006A2A96" w:rsidP="006A2A96">
      <w:pPr>
        <w:jc w:val="right"/>
        <w:rPr>
          <w:rFonts w:ascii="標楷體" w:eastAsia="標楷體" w:hAnsi="標楷體" w:cs="標楷體"/>
          <w:color w:val="000000" w:themeColor="text1"/>
          <w:lang w:eastAsia="zh-TW"/>
        </w:rPr>
      </w:pP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中華民國</w:t>
      </w:r>
      <w:r w:rsidR="0049065C">
        <w:rPr>
          <w:rFonts w:ascii="標楷體" w:eastAsia="標楷體" w:hAnsi="標楷體" w:cs="標楷體" w:hint="eastAsia"/>
          <w:color w:val="000000" w:themeColor="text1"/>
          <w:lang w:eastAsia="zh-TW"/>
        </w:rPr>
        <w:t>108</w:t>
      </w: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年05月17日校務會議修正通過</w:t>
      </w:r>
    </w:p>
    <w:p w:rsidR="00E25B6D" w:rsidRDefault="00A50EE1" w:rsidP="00E25B6D">
      <w:pPr>
        <w:widowControl/>
        <w:jc w:val="right"/>
        <w:rPr>
          <w:rFonts w:ascii="標楷體" w:eastAsia="標楷體" w:hAnsi="標楷體" w:cs="標楷體"/>
          <w:color w:val="000000" w:themeColor="text1"/>
          <w:lang w:eastAsia="zh-TW"/>
        </w:rPr>
      </w:pP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中華民國</w:t>
      </w:r>
      <w:r w:rsidR="00E25B6D">
        <w:rPr>
          <w:rFonts w:ascii="標楷體" w:eastAsia="標楷體" w:hAnsi="標楷體" w:hint="eastAsia"/>
          <w:color w:val="000000"/>
          <w:lang w:eastAsia="zh-TW"/>
        </w:rPr>
        <w:t>109年09月09日校務會議</w:t>
      </w: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修正通過</w:t>
      </w:r>
    </w:p>
    <w:p w:rsidR="005D33DE" w:rsidRDefault="005D33DE" w:rsidP="005D33DE">
      <w:pPr>
        <w:widowControl/>
        <w:jc w:val="right"/>
        <w:rPr>
          <w:rFonts w:ascii="標楷體" w:eastAsia="標楷體" w:hAnsi="標楷體" w:cs="標楷體"/>
          <w:color w:val="000000" w:themeColor="text1"/>
          <w:lang w:eastAsia="zh-TW"/>
        </w:rPr>
      </w:pP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中華民國</w:t>
      </w:r>
      <w:r>
        <w:rPr>
          <w:rFonts w:ascii="標楷體" w:eastAsia="標楷體" w:hAnsi="標楷體" w:hint="eastAsia"/>
          <w:color w:val="000000"/>
          <w:lang w:eastAsia="zh-TW"/>
        </w:rPr>
        <w:t>110</w:t>
      </w:r>
      <w:r>
        <w:rPr>
          <w:rFonts w:ascii="標楷體" w:eastAsia="標楷體" w:hAnsi="標楷體" w:hint="eastAsia"/>
          <w:color w:val="000000"/>
          <w:lang w:eastAsia="zh-TW"/>
        </w:rPr>
        <w:t>年</w:t>
      </w:r>
      <w:r>
        <w:rPr>
          <w:rFonts w:ascii="標楷體" w:eastAsia="標楷體" w:hAnsi="標楷體" w:hint="eastAsia"/>
          <w:color w:val="000000"/>
          <w:lang w:eastAsia="zh-TW"/>
        </w:rPr>
        <w:t>01</w:t>
      </w:r>
      <w:r>
        <w:rPr>
          <w:rFonts w:ascii="標楷體" w:eastAsia="標楷體" w:hAnsi="標楷體" w:hint="eastAsia"/>
          <w:color w:val="000000"/>
          <w:lang w:eastAsia="zh-TW"/>
        </w:rPr>
        <w:t>月</w:t>
      </w:r>
      <w:r>
        <w:rPr>
          <w:rFonts w:ascii="標楷體" w:eastAsia="標楷體" w:hAnsi="標楷體" w:hint="eastAsia"/>
          <w:color w:val="000000"/>
          <w:lang w:eastAsia="zh-TW"/>
        </w:rPr>
        <w:t>2</w:t>
      </w:r>
      <w:r>
        <w:rPr>
          <w:rFonts w:ascii="標楷體" w:eastAsia="標楷體" w:hAnsi="標楷體" w:hint="eastAsia"/>
          <w:color w:val="000000"/>
          <w:lang w:eastAsia="zh-TW"/>
        </w:rPr>
        <w:t>9日校務會議</w:t>
      </w:r>
      <w:r w:rsidRPr="00CD1EFB">
        <w:rPr>
          <w:rFonts w:ascii="標楷體" w:eastAsia="標楷體" w:hAnsi="標楷體" w:cs="標楷體" w:hint="eastAsia"/>
          <w:color w:val="000000" w:themeColor="text1"/>
          <w:lang w:eastAsia="zh-TW"/>
        </w:rPr>
        <w:t>修正通過</w:t>
      </w:r>
    </w:p>
    <w:p w:rsidR="000646A3" w:rsidRPr="00CD1EFB" w:rsidRDefault="00A00E88" w:rsidP="0070528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CD1EF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新竹縣竹北社區大學社團成立暨</w:t>
      </w:r>
      <w:r w:rsidR="006A2A96" w:rsidRPr="00CD1EF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運作</w:t>
      </w:r>
      <w:r w:rsidRPr="00CD1EF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辦法</w:t>
      </w:r>
    </w:p>
    <w:p w:rsidR="000646A3" w:rsidRPr="00CD1EFB" w:rsidRDefault="000646A3" w:rsidP="00705284">
      <w:pPr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第一章  緣起</w:t>
      </w:r>
    </w:p>
    <w:p w:rsidR="000646A3" w:rsidRPr="00CD1EFB" w:rsidRDefault="000646A3" w:rsidP="00FF0D48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竹北社區大學秉持辦學理念「</w:t>
      </w:r>
      <w:r w:rsidR="00E25B6D" w:rsidRPr="0037007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催生公民社會、開展地方文化、守護生態環境、提倡終身學習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」，積極鼓勵學員自組成立社團，落實學員的自發性學習，並且藉由社團活動，走入社區，服務社區，落實社區經營的理念，進而提升現代公民素養。</w:t>
      </w:r>
    </w:p>
    <w:p w:rsidR="000646A3" w:rsidRPr="00CD1EFB" w:rsidRDefault="000646A3" w:rsidP="00705284">
      <w:pPr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第二章  基本規範</w:t>
      </w:r>
    </w:p>
    <w:p w:rsidR="00705284" w:rsidRPr="00CD1EFB" w:rsidRDefault="000646A3" w:rsidP="0070528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第一條</w:t>
      </w:r>
      <w:r w:rsidR="007052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社團之一切課程內容及活動以不違法及不違反公序良俗為</w:t>
      </w:r>
    </w:p>
    <w:p w:rsidR="00705284" w:rsidRPr="00CD1EFB" w:rsidRDefault="00705284" w:rsidP="0070528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前提，若運作中有違背善良風俗、脫離社大宗旨、參與政</w:t>
      </w:r>
    </w:p>
    <w:p w:rsidR="00705284" w:rsidRPr="00CD1EFB" w:rsidRDefault="00705284" w:rsidP="0070528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治行為、涉及營利行為或私自以社大名義向外募款，一經</w:t>
      </w:r>
    </w:p>
    <w:p w:rsidR="00705284" w:rsidRPr="00CD1EFB" w:rsidRDefault="00705284" w:rsidP="00705284">
      <w:pPr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檢舉且查證屬實者，社大得立即公告解散之，並對相關損失</w:t>
      </w:r>
    </w:p>
    <w:p w:rsidR="000646A3" w:rsidRPr="00CD1EFB" w:rsidRDefault="000646A3" w:rsidP="00705284">
      <w:pPr>
        <w:ind w:leftChars="400" w:left="880" w:firstLineChars="50" w:firstLine="1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保留法律追訴權。</w:t>
      </w:r>
    </w:p>
    <w:p w:rsidR="00705284" w:rsidRPr="00CD1EFB" w:rsidRDefault="000646A3" w:rsidP="0070528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第二條</w:t>
      </w:r>
      <w:r w:rsidR="007052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社團為非營利組織，且隸屬於竹北社區大學，一切對外名</w:t>
      </w:r>
    </w:p>
    <w:p w:rsidR="000646A3" w:rsidRPr="00CD1EFB" w:rsidRDefault="000646A3" w:rsidP="00705284">
      <w:pPr>
        <w:ind w:firstLineChars="350" w:firstLine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稱</w:t>
      </w:r>
      <w:proofErr w:type="gramStart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均須冠</w:t>
      </w:r>
      <w:proofErr w:type="gramEnd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以竹北社大之名稱。</w:t>
      </w:r>
    </w:p>
    <w:p w:rsidR="000646A3" w:rsidRPr="00CD1EFB" w:rsidRDefault="000646A3" w:rsidP="00705284">
      <w:pPr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第三章  社團申請</w:t>
      </w:r>
    </w:p>
    <w:p w:rsidR="00705284" w:rsidRPr="00CD1EFB" w:rsidRDefault="000646A3" w:rsidP="0070528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第三條</w:t>
      </w:r>
      <w:r w:rsidR="007052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社團成員人數不得少於10人，且須為本校學員或曾具有本</w:t>
      </w:r>
    </w:p>
    <w:p w:rsidR="000646A3" w:rsidRPr="00CD1EFB" w:rsidRDefault="000646A3" w:rsidP="00705284">
      <w:pPr>
        <w:ind w:firstLineChars="350" w:firstLine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>校學員身分者，始得提出申請加入。</w:t>
      </w:r>
    </w:p>
    <w:p w:rsidR="000646A3" w:rsidRPr="00CD1EFB" w:rsidRDefault="00705284" w:rsidP="00F65AD5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已開設至少二期或無法再進階之課程，為鼓勵學員繼續學習之熱忱、學習成為自主之學習團體，可申請社團</w:t>
      </w:r>
      <w:r w:rsidR="00F65AD5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7A3F4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社團分為一般性社團</w:t>
      </w:r>
      <w:r w:rsidR="006A2A96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與公共性社團</w:t>
      </w:r>
      <w:r w:rsidR="00F65AD5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705284" w:rsidRPr="00CD1EFB" w:rsidRDefault="00705284" w:rsidP="00705284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自組社團須事先申請場地，並確定校方場地無虞後，始可辦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</w:p>
    <w:p w:rsidR="000646A3" w:rsidRPr="00CD1EFB" w:rsidRDefault="000646A3" w:rsidP="00705284">
      <w:pPr>
        <w:ind w:firstLineChars="350" w:firstLine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理申請社團。</w:t>
      </w:r>
    </w:p>
    <w:p w:rsidR="00705284" w:rsidRPr="00CD1EFB" w:rsidRDefault="00705284" w:rsidP="00705284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社團活動時間不限，有特殊考量者以特例處理。社團可共享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</w:p>
    <w:p w:rsidR="00705284" w:rsidRPr="00CD1EFB" w:rsidRDefault="000646A3" w:rsidP="00705284">
      <w:pPr>
        <w:ind w:firstLineChars="350" w:firstLine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社區大學資源，如借用設備器材，或自行洽談校內指導老</w:t>
      </w:r>
    </w:p>
    <w:p w:rsidR="000646A3" w:rsidRPr="00CD1EFB" w:rsidRDefault="000646A3" w:rsidP="00705284">
      <w:pPr>
        <w:ind w:firstLineChars="350" w:firstLine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師，或向校方徵求推薦人選。</w:t>
      </w:r>
    </w:p>
    <w:p w:rsidR="00E71A1D" w:rsidRPr="00CD1EFB" w:rsidRDefault="00705284" w:rsidP="00E71A1D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申請新社團成立，需提出</w:t>
      </w:r>
      <w:r w:rsidR="00E71A1D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以下表單：</w:t>
      </w:r>
    </w:p>
    <w:p w:rsidR="00E71A1D" w:rsidRPr="00CD1EFB" w:rsidRDefault="00E71A1D" w:rsidP="00E71A1D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社團成立申請表（如附件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</w:p>
    <w:p w:rsidR="00E71A1D" w:rsidRPr="00CD1EFB" w:rsidRDefault="00B10A72" w:rsidP="00E71A1D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社團成立聯署書</w:t>
      </w:r>
      <w:r w:rsidR="00E71A1D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（本校學員十人以上，如附件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二</w:t>
      </w:r>
      <w:r w:rsidR="00E71A1D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</w:p>
    <w:p w:rsidR="00E71A1D" w:rsidRPr="00CD1EFB" w:rsidRDefault="00E71A1D" w:rsidP="00E71A1D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組織章程</w:t>
      </w:r>
    </w:p>
    <w:p w:rsidR="00E71A1D" w:rsidRPr="00CD1EFB" w:rsidRDefault="000646A3" w:rsidP="00BC1EB4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課程內容</w:t>
      </w:r>
    </w:p>
    <w:p w:rsidR="000646A3" w:rsidRPr="00CD1EFB" w:rsidRDefault="000646A3" w:rsidP="00E71A1D">
      <w:pPr>
        <w:ind w:left="88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於每學期開學前三</w:t>
      </w:r>
      <w:proofErr w:type="gramStart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週</w:t>
      </w:r>
      <w:proofErr w:type="gramEnd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開會審核通過後，始得於次學期正式成立。</w:t>
      </w:r>
    </w:p>
    <w:p w:rsidR="000646A3" w:rsidRPr="00CD1EFB" w:rsidRDefault="000646A3" w:rsidP="00705284">
      <w:pPr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 xml:space="preserve">第四章  </w:t>
      </w:r>
      <w:r w:rsidR="00FF0D48" w:rsidRPr="00CD1EFB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社團經</w:t>
      </w:r>
      <w:r w:rsidRPr="00CD1EFB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費</w:t>
      </w:r>
    </w:p>
    <w:p w:rsidR="00705284" w:rsidRPr="00CD1EFB" w:rsidRDefault="007A3F42" w:rsidP="0070528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第八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</w:t>
      </w:r>
      <w:r w:rsidR="007052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社團可自行招生或由社大統一招生，惟所有學員</w:t>
      </w:r>
      <w:proofErr w:type="gramStart"/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均須納</w:t>
      </w:r>
      <w:proofErr w:type="gramEnd"/>
    </w:p>
    <w:p w:rsidR="000646A3" w:rsidRPr="00CD1EFB" w:rsidRDefault="00E424E0" w:rsidP="00705284">
      <w:pPr>
        <w:ind w:firstLineChars="350" w:firstLine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入社大學籍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，以利行政作業。</w:t>
      </w:r>
    </w:p>
    <w:p w:rsidR="00D544D3" w:rsidRDefault="007A3F42" w:rsidP="00D544D3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>第九</w:t>
      </w:r>
      <w:r w:rsidR="00FF0D4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</w:t>
      </w:r>
      <w:r w:rsidR="00D544D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D544D3" w:rsidRPr="00D544D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社團可依章程規定向社員收取社費，社費金額由各社團自行</w:t>
      </w:r>
    </w:p>
    <w:p w:rsidR="00FF0D48" w:rsidRPr="00D544D3" w:rsidRDefault="00D544D3" w:rsidP="00D544D3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</w:t>
      </w:r>
      <w:r w:rsidRPr="00D544D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律定。</w:t>
      </w:r>
    </w:p>
    <w:p w:rsidR="00F91993" w:rsidRPr="00CD1EFB" w:rsidRDefault="007A3F42" w:rsidP="00BC1EB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第十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 社團</w:t>
      </w:r>
      <w:r w:rsidR="00F9199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</w:t>
      </w:r>
      <w:proofErr w:type="gramStart"/>
      <w:r w:rsidR="00F9199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個</w:t>
      </w:r>
      <w:proofErr w:type="gramEnd"/>
      <w:r w:rsidR="00F9199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月活動兩次以上，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得申請補助</w:t>
      </w:r>
      <w:r w:rsidR="007636E0" w:rsidRPr="0030708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社團指導費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，學期</w:t>
      </w:r>
    </w:p>
    <w:p w:rsidR="00F91993" w:rsidRPr="00CD1EFB" w:rsidRDefault="00F91993" w:rsidP="00BC1EB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間（春、秋）以四次為上限，每月限補助壹仟元整，於每</w:t>
      </w:r>
    </w:p>
    <w:p w:rsidR="00F91993" w:rsidRPr="00CD1EFB" w:rsidRDefault="00F91993" w:rsidP="00BC1EB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月課程結束後七天內檢具學員、講師簽到（如附件三）及</w:t>
      </w:r>
    </w:p>
    <w:p w:rsidR="00F91993" w:rsidRPr="00CD1EFB" w:rsidRDefault="00F91993" w:rsidP="00BC1EB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每月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相關成果（如附件四）向校方請款核銷，逾期概不受</w:t>
      </w:r>
    </w:p>
    <w:p w:rsidR="00F91993" w:rsidRPr="00CD1EFB" w:rsidRDefault="00F91993" w:rsidP="00BC1EB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理申請。申請補助之社團須正常運作(學期間活動集會至</w:t>
      </w:r>
    </w:p>
    <w:p w:rsidR="00BC1EB4" w:rsidRPr="00CD1EFB" w:rsidRDefault="00F91993" w:rsidP="00BC1EB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BC1EB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少八次)，且每位講師同類型社團補助乙次為限。</w:t>
      </w:r>
    </w:p>
    <w:p w:rsidR="00FF0D48" w:rsidRPr="00CD1EFB" w:rsidRDefault="00FF0D48" w:rsidP="00FF0D48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第十</w:t>
      </w:r>
      <w:r w:rsidR="007A3F4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條 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社團可依本社大相關經費補助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，計畫執行三</w:t>
      </w:r>
      <w:proofErr w:type="gramStart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週</w:t>
      </w:r>
      <w:proofErr w:type="gramEnd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前須向校方</w:t>
      </w:r>
    </w:p>
    <w:p w:rsidR="00FF0D48" w:rsidRPr="00CD1EFB" w:rsidRDefault="00FF0D48" w:rsidP="00FF0D48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申請補助並通過校方審核。</w:t>
      </w:r>
    </w:p>
    <w:p w:rsidR="00290DCA" w:rsidRPr="00CD1EFB" w:rsidRDefault="00FF0D48" w:rsidP="00FF0D48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第十</w:t>
      </w:r>
      <w:r w:rsidR="007A3F4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二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條 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計畫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申請表（如附件</w:t>
      </w:r>
      <w:r w:rsidR="00CF69BA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五</w:t>
      </w: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內容須具備公共參與或社區服務</w:t>
      </w:r>
    </w:p>
    <w:p w:rsidR="00F358D6" w:rsidRDefault="00290DCA" w:rsidP="00FF0D48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之性質，每</w:t>
      </w:r>
      <w:r w:rsidR="00E71A1D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學期</w:t>
      </w:r>
      <w:r w:rsidR="00592F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公共性社團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補助總金額上限為</w:t>
      </w:r>
      <w:r w:rsidR="00E71A1D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參仟伍佰元</w:t>
      </w:r>
      <w:r w:rsidR="00F358D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</w:p>
    <w:p w:rsidR="00F358D6" w:rsidRDefault="00F358D6" w:rsidP="00FF0D48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E71A1D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整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，一般性社團補助總金額上限為</w:t>
      </w:r>
      <w:r w:rsidR="00E71A1D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貳仟元整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；因經費有</w:t>
      </w:r>
    </w:p>
    <w:p w:rsidR="00F358D6" w:rsidRDefault="00F358D6" w:rsidP="00FF0D48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592F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限，每年度核准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一般性社團</w:t>
      </w:r>
      <w:r w:rsidR="00592F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與公共性社團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全額補助上限各</w:t>
      </w:r>
    </w:p>
    <w:p w:rsidR="00F358D6" w:rsidRDefault="00F358D6" w:rsidP="00FF0D48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五件(或</w:t>
      </w:r>
      <w:proofErr w:type="gramStart"/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採</w:t>
      </w:r>
      <w:proofErr w:type="gramEnd"/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部分補助方式，其補助金額合計不超過全額補</w:t>
      </w:r>
    </w:p>
    <w:p w:rsidR="00F358D6" w:rsidRDefault="00F358D6" w:rsidP="00FF0D48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助總金額)</w:t>
      </w:r>
      <w:r w:rsidR="00E71A1D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；</w:t>
      </w:r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社團於計畫結束後檢具相關成果、照片</w:t>
      </w:r>
      <w:proofErr w:type="gramStart"/>
      <w:r w:rsidR="00FF0D4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proofErr w:type="gramEnd"/>
      <w:r w:rsidR="00FF0D4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如</w:t>
      </w:r>
    </w:p>
    <w:p w:rsidR="000646A3" w:rsidRPr="00CD1EFB" w:rsidRDefault="00F358D6" w:rsidP="00FF0D48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FF0D4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附件</w:t>
      </w:r>
      <w:r w:rsidR="00CF69BA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六</w:t>
      </w:r>
      <w:proofErr w:type="gramStart"/>
      <w:r w:rsidR="00FF0D4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proofErr w:type="gramEnd"/>
      <w:r w:rsidR="008A28E8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及單據向校方請款核銷，逾期概不受理申請。</w:t>
      </w:r>
    </w:p>
    <w:p w:rsidR="00705284" w:rsidRPr="00CD1EFB" w:rsidRDefault="007A3F42" w:rsidP="00E71A1D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第十三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</w:t>
      </w:r>
      <w:r w:rsidR="007052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社團經費依各社團實際所需向學員收取，包括講師費、場</w:t>
      </w:r>
    </w:p>
    <w:p w:rsidR="00705284" w:rsidRPr="00CD1EFB" w:rsidRDefault="000646A3" w:rsidP="00705284">
      <w:pPr>
        <w:ind w:firstLineChars="450" w:firstLine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地設備費及活動費等原則上本校不參與意見，惟各社團須</w:t>
      </w:r>
    </w:p>
    <w:p w:rsidR="000646A3" w:rsidRPr="00CD1EFB" w:rsidRDefault="000646A3" w:rsidP="00705284">
      <w:pPr>
        <w:ind w:firstLineChars="450" w:firstLine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>詳列收費標準及財務報表，</w:t>
      </w:r>
      <w:proofErr w:type="gramStart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供社大</w:t>
      </w:r>
      <w:proofErr w:type="gramEnd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及學員參考查詢。</w:t>
      </w:r>
    </w:p>
    <w:p w:rsidR="000646A3" w:rsidRPr="00CD1EFB" w:rsidRDefault="007A3F42" w:rsidP="0070528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第十四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</w:t>
      </w:r>
      <w:r w:rsidR="007052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本校有冷氣機教室，社團使用冷氣須自付冷氣費。</w:t>
      </w:r>
    </w:p>
    <w:p w:rsidR="000646A3" w:rsidRPr="00CD1EFB" w:rsidRDefault="000646A3" w:rsidP="00705284">
      <w:pPr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第五章  社團運作</w:t>
      </w:r>
    </w:p>
    <w:p w:rsidR="00705284" w:rsidRPr="00CD1EFB" w:rsidRDefault="007A3F42" w:rsidP="0070528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第十五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</w:t>
      </w:r>
      <w:r w:rsidR="007052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社團需設社長、副社長、財務管理各一人，為與社大溝通</w:t>
      </w:r>
    </w:p>
    <w:p w:rsidR="00705284" w:rsidRPr="00CD1EFB" w:rsidRDefault="000646A3" w:rsidP="00705284">
      <w:pPr>
        <w:ind w:firstLineChars="450" w:firstLine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協調及行政事務之負責人員其餘各幹部由社團另依需求設</w:t>
      </w:r>
    </w:p>
    <w:p w:rsidR="000646A3" w:rsidRPr="00CD1EFB" w:rsidRDefault="000646A3" w:rsidP="00705284">
      <w:pPr>
        <w:ind w:firstLineChars="450" w:firstLine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立，以上</w:t>
      </w:r>
      <w:proofErr w:type="gramStart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人員均由全體</w:t>
      </w:r>
      <w:proofErr w:type="gramEnd"/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社團成員推舉並獲得同意產生。</w:t>
      </w:r>
    </w:p>
    <w:p w:rsidR="00705284" w:rsidRPr="00CD1EFB" w:rsidRDefault="007A3F42" w:rsidP="00705284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第十六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</w:t>
      </w:r>
      <w:r w:rsidR="007052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竹北社大所有的社團成立後必須以竹北社大之名義，參與</w:t>
      </w:r>
    </w:p>
    <w:p w:rsidR="000646A3" w:rsidRPr="00CD1EFB" w:rsidRDefault="000646A3" w:rsidP="00705284">
      <w:pPr>
        <w:ind w:firstLineChars="450" w:firstLine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各項社大或社區活動及重要會議。</w:t>
      </w:r>
    </w:p>
    <w:p w:rsidR="000646A3" w:rsidRPr="00CD1EFB" w:rsidRDefault="000646A3" w:rsidP="00705284">
      <w:pPr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第六章  社團之評鑑及成果發表</w:t>
      </w:r>
    </w:p>
    <w:p w:rsidR="00E424E0" w:rsidRDefault="007A3F42" w:rsidP="00E424E0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第十</w:t>
      </w:r>
      <w:r w:rsidR="002302C5" w:rsidRP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七</w:t>
      </w:r>
      <w:r w:rsidR="000646A3" w:rsidRP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</w:t>
      </w:r>
      <w:r w:rsidR="002302C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 xml:space="preserve"> </w:t>
      </w:r>
      <w:r w:rsidR="002302C5" w:rsidRP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本校審核後視社團公共參與及社區服務成效，</w:t>
      </w:r>
      <w:r w:rsidR="00E424E0" w:rsidRPr="00E424E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有特殊貢獻</w:t>
      </w:r>
    </w:p>
    <w:p w:rsidR="00E424E0" w:rsidRDefault="00E424E0" w:rsidP="00E424E0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bookmarkStart w:id="0" w:name="_GoBack"/>
      <w:bookmarkEnd w:id="0"/>
      <w:r w:rsidRPr="00E424E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者，得協助其於公開場合表揚，以資鼓勵。</w:t>
      </w:r>
    </w:p>
    <w:p w:rsidR="000646A3" w:rsidRPr="00CD1EFB" w:rsidRDefault="00AC7C23" w:rsidP="00E424E0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</w:t>
      </w:r>
      <w:r w:rsid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十八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</w:t>
      </w:r>
      <w:r w:rsidR="00705284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0646A3" w:rsidRPr="00CD1EF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本辦法未規定事項，依本社大相關規定辦理。</w:t>
      </w:r>
    </w:p>
    <w:p w:rsidR="002302C5" w:rsidRDefault="002302C5" w:rsidP="00E71A1D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第十九</w:t>
      </w:r>
      <w:r w:rsidR="000646A3" w:rsidRP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</w:t>
      </w:r>
      <w:r w:rsidR="00705284" w:rsidRP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0646A3" w:rsidRP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本辦法如有未盡事宜，另行修訂。本辦法經校務會議通</w:t>
      </w:r>
    </w:p>
    <w:p w:rsidR="000646A3" w:rsidRPr="002302C5" w:rsidRDefault="002302C5" w:rsidP="00E71A1D">
      <w:pP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</w:t>
      </w:r>
      <w:r w:rsidR="0070494E" w:rsidRP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過，</w:t>
      </w:r>
      <w:r w:rsidR="000646A3" w:rsidRPr="002302C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核定後實施，修正時亦同。</w:t>
      </w:r>
    </w:p>
    <w:sectPr w:rsidR="000646A3" w:rsidRPr="002302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34" w:rsidRDefault="00551E34" w:rsidP="00705284">
      <w:r>
        <w:separator/>
      </w:r>
    </w:p>
  </w:endnote>
  <w:endnote w:type="continuationSeparator" w:id="0">
    <w:p w:rsidR="00551E34" w:rsidRDefault="00551E34" w:rsidP="0070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567212"/>
      <w:docPartObj>
        <w:docPartGallery w:val="Page Numbers (Bottom of Page)"/>
        <w:docPartUnique/>
      </w:docPartObj>
    </w:sdtPr>
    <w:sdtEndPr/>
    <w:sdtContent>
      <w:p w:rsidR="00934571" w:rsidRDefault="009345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4E0" w:rsidRPr="00E424E0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934571" w:rsidRDefault="009345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34" w:rsidRDefault="00551E34" w:rsidP="00705284">
      <w:r>
        <w:separator/>
      </w:r>
    </w:p>
  </w:footnote>
  <w:footnote w:type="continuationSeparator" w:id="0">
    <w:p w:rsidR="00551E34" w:rsidRDefault="00551E34" w:rsidP="0070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3C75"/>
    <w:multiLevelType w:val="hybridMultilevel"/>
    <w:tmpl w:val="3A18FC2A"/>
    <w:lvl w:ilvl="0" w:tplc="1CA2E516">
      <w:start w:val="4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DE68DF"/>
    <w:multiLevelType w:val="hybridMultilevel"/>
    <w:tmpl w:val="39783D0C"/>
    <w:lvl w:ilvl="0" w:tplc="7B0C1FB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A3"/>
    <w:rsid w:val="0001592E"/>
    <w:rsid w:val="00062E32"/>
    <w:rsid w:val="000646A3"/>
    <w:rsid w:val="00072C5F"/>
    <w:rsid w:val="000C6021"/>
    <w:rsid w:val="00107220"/>
    <w:rsid w:val="001544AE"/>
    <w:rsid w:val="001A22EA"/>
    <w:rsid w:val="001B6D14"/>
    <w:rsid w:val="0020530D"/>
    <w:rsid w:val="002302C5"/>
    <w:rsid w:val="002342C5"/>
    <w:rsid w:val="00243819"/>
    <w:rsid w:val="00290DCA"/>
    <w:rsid w:val="00307086"/>
    <w:rsid w:val="0033700C"/>
    <w:rsid w:val="00351F4C"/>
    <w:rsid w:val="00392FC3"/>
    <w:rsid w:val="0049065C"/>
    <w:rsid w:val="00551E34"/>
    <w:rsid w:val="00592F84"/>
    <w:rsid w:val="005B0A11"/>
    <w:rsid w:val="005C64E6"/>
    <w:rsid w:val="005D33DE"/>
    <w:rsid w:val="005E7B3C"/>
    <w:rsid w:val="006101D4"/>
    <w:rsid w:val="00650490"/>
    <w:rsid w:val="006770E0"/>
    <w:rsid w:val="006A078A"/>
    <w:rsid w:val="006A2A96"/>
    <w:rsid w:val="0070494E"/>
    <w:rsid w:val="00705284"/>
    <w:rsid w:val="007278DE"/>
    <w:rsid w:val="007636E0"/>
    <w:rsid w:val="007A3F42"/>
    <w:rsid w:val="007D1FB8"/>
    <w:rsid w:val="007F333B"/>
    <w:rsid w:val="007F655E"/>
    <w:rsid w:val="0088328C"/>
    <w:rsid w:val="008909B4"/>
    <w:rsid w:val="00891104"/>
    <w:rsid w:val="008A28E8"/>
    <w:rsid w:val="009209F5"/>
    <w:rsid w:val="00934571"/>
    <w:rsid w:val="00A00E88"/>
    <w:rsid w:val="00A014BC"/>
    <w:rsid w:val="00A4709D"/>
    <w:rsid w:val="00A50EE1"/>
    <w:rsid w:val="00AC595C"/>
    <w:rsid w:val="00AC7C23"/>
    <w:rsid w:val="00B07337"/>
    <w:rsid w:val="00B10A72"/>
    <w:rsid w:val="00BC1EB4"/>
    <w:rsid w:val="00C07647"/>
    <w:rsid w:val="00CC0A45"/>
    <w:rsid w:val="00CD1EFB"/>
    <w:rsid w:val="00CF69BA"/>
    <w:rsid w:val="00D544D3"/>
    <w:rsid w:val="00DF26C9"/>
    <w:rsid w:val="00DF3BE2"/>
    <w:rsid w:val="00DF6DA8"/>
    <w:rsid w:val="00E25B6D"/>
    <w:rsid w:val="00E36A90"/>
    <w:rsid w:val="00E424E0"/>
    <w:rsid w:val="00E71A1D"/>
    <w:rsid w:val="00E84AB8"/>
    <w:rsid w:val="00EA7959"/>
    <w:rsid w:val="00EC6604"/>
    <w:rsid w:val="00F358D6"/>
    <w:rsid w:val="00F65AD5"/>
    <w:rsid w:val="00F7279D"/>
    <w:rsid w:val="00F91993"/>
    <w:rsid w:val="00FA7B52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5E4CB-CC21-4ECB-856B-6958435F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46A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46A3"/>
  </w:style>
  <w:style w:type="table" w:styleId="a4">
    <w:name w:val="Table Grid"/>
    <w:basedOn w:val="a1"/>
    <w:uiPriority w:val="59"/>
    <w:rsid w:val="000646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0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284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70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284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3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57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Nekki Li</dc:creator>
  <cp:keywords/>
  <dc:description/>
  <cp:lastModifiedBy>user</cp:lastModifiedBy>
  <cp:revision>7</cp:revision>
  <cp:lastPrinted>2020-03-25T12:50:00Z</cp:lastPrinted>
  <dcterms:created xsi:type="dcterms:W3CDTF">2021-03-24T11:05:00Z</dcterms:created>
  <dcterms:modified xsi:type="dcterms:W3CDTF">2021-03-24T11:27:00Z</dcterms:modified>
</cp:coreProperties>
</file>